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0788">
      <w:pPr>
        <w:wordWrap w:val="0"/>
        <w:adjustRightInd w:val="0"/>
        <w:snapToGrid w:val="0"/>
        <w:spacing w:line="360" w:lineRule="auto"/>
        <w:ind w:right="651" w:rightChars="310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 w14:paraId="1449A4B9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能力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比对</w:t>
      </w:r>
      <w:r>
        <w:rPr>
          <w:rFonts w:hint="eastAsia" w:ascii="仿宋" w:hAnsi="仿宋" w:eastAsia="仿宋"/>
          <w:b/>
          <w:sz w:val="36"/>
          <w:szCs w:val="36"/>
        </w:rPr>
        <w:t>项目</w:t>
      </w:r>
    </w:p>
    <w:tbl>
      <w:tblPr>
        <w:tblStyle w:val="3"/>
        <w:tblW w:w="77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2300"/>
        <w:gridCol w:w="2519"/>
      </w:tblGrid>
      <w:tr w14:paraId="223E4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 w14:paraId="6151E11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3AA0DD14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300" w:type="dxa"/>
            <w:noWrap w:val="0"/>
            <w:vAlign w:val="center"/>
          </w:tcPr>
          <w:p w14:paraId="33FFAF0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依据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准则</w:t>
            </w:r>
          </w:p>
        </w:tc>
        <w:tc>
          <w:tcPr>
            <w:tcW w:w="2519" w:type="dxa"/>
            <w:noWrap w:val="0"/>
            <w:vAlign w:val="center"/>
          </w:tcPr>
          <w:p w14:paraId="347BD174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测试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指标</w:t>
            </w:r>
          </w:p>
        </w:tc>
      </w:tr>
      <w:tr w14:paraId="135CE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 w14:paraId="05A362F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7B9571A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浮萍生长抑制试验</w:t>
            </w:r>
          </w:p>
        </w:tc>
        <w:tc>
          <w:tcPr>
            <w:tcW w:w="2300" w:type="dxa"/>
            <w:noWrap w:val="0"/>
            <w:vAlign w:val="center"/>
          </w:tcPr>
          <w:p w14:paraId="5B8FA00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NY/T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3090</w:t>
            </w:r>
          </w:p>
        </w:tc>
        <w:tc>
          <w:tcPr>
            <w:tcW w:w="2519" w:type="dxa"/>
            <w:noWrap w:val="0"/>
            <w:vAlign w:val="center"/>
          </w:tcPr>
          <w:p w14:paraId="525CBE7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对浮萍的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7d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-E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</w:rPr>
              <w:t>r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</w:rPr>
              <w:t>50</w:t>
            </w:r>
          </w:p>
        </w:tc>
      </w:tr>
      <w:tr w14:paraId="7003A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 w14:paraId="5B8B3D4C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41541A7F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穗状狐尾藻</w:t>
            </w: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毒性试验</w:t>
            </w:r>
          </w:p>
        </w:tc>
        <w:tc>
          <w:tcPr>
            <w:tcW w:w="2300" w:type="dxa"/>
            <w:noWrap w:val="0"/>
            <w:vAlign w:val="center"/>
          </w:tcPr>
          <w:p w14:paraId="61825C7C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NY/T 3274</w:t>
            </w:r>
          </w:p>
        </w:tc>
        <w:tc>
          <w:tcPr>
            <w:tcW w:w="2519" w:type="dxa"/>
            <w:noWrap w:val="0"/>
            <w:vAlign w:val="center"/>
          </w:tcPr>
          <w:p w14:paraId="0026B941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穗状狐尾藻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14d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-E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</w:rPr>
              <w:t>r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</w:rPr>
              <w:t>50</w:t>
            </w:r>
          </w:p>
        </w:tc>
      </w:tr>
      <w:tr w14:paraId="0AA3B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 w14:paraId="2CF8B5C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 w14:paraId="7353821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藻类生长抑制试验</w:t>
            </w:r>
          </w:p>
        </w:tc>
        <w:tc>
          <w:tcPr>
            <w:tcW w:w="2300" w:type="dxa"/>
            <w:noWrap w:val="0"/>
            <w:vAlign w:val="center"/>
          </w:tcPr>
          <w:p w14:paraId="0DFB0A4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GB/T 31270.14</w:t>
            </w:r>
          </w:p>
        </w:tc>
        <w:tc>
          <w:tcPr>
            <w:tcW w:w="2519" w:type="dxa"/>
            <w:noWrap w:val="0"/>
            <w:vAlign w:val="center"/>
          </w:tcPr>
          <w:p w14:paraId="6AEE320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对近头状尖胞藻的72h-E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</w:rPr>
              <w:t>r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C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</w:rPr>
              <w:t>50</w:t>
            </w:r>
          </w:p>
        </w:tc>
      </w:tr>
      <w:tr w14:paraId="1B6BF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 w14:paraId="7A54799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2126" w:type="dxa"/>
            <w:noWrap w:val="0"/>
            <w:vAlign w:val="center"/>
          </w:tcPr>
          <w:p w14:paraId="51A0FF1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蜜蜂急性经口毒性试验</w:t>
            </w:r>
          </w:p>
        </w:tc>
        <w:tc>
          <w:tcPr>
            <w:tcW w:w="2300" w:type="dxa"/>
            <w:noWrap w:val="0"/>
            <w:vAlign w:val="center"/>
          </w:tcPr>
          <w:p w14:paraId="3AA5833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GB/T 31270.10</w:t>
            </w:r>
          </w:p>
        </w:tc>
        <w:tc>
          <w:tcPr>
            <w:tcW w:w="2519" w:type="dxa"/>
            <w:noWrap w:val="0"/>
            <w:vAlign w:val="center"/>
          </w:tcPr>
          <w:p w14:paraId="79F80876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对意大利蜜蜂的48h-LD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</w:rPr>
              <w:t>50</w:t>
            </w:r>
          </w:p>
        </w:tc>
      </w:tr>
      <w:tr w14:paraId="43213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 w14:paraId="1DE674F9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 w14:paraId="5AE7C904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蜜蜂急性接触毒性试验</w:t>
            </w:r>
          </w:p>
        </w:tc>
        <w:tc>
          <w:tcPr>
            <w:tcW w:w="2300" w:type="dxa"/>
            <w:noWrap w:val="0"/>
            <w:vAlign w:val="center"/>
          </w:tcPr>
          <w:p w14:paraId="39A935F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GB/T 31270.10</w:t>
            </w:r>
          </w:p>
        </w:tc>
        <w:tc>
          <w:tcPr>
            <w:tcW w:w="2519" w:type="dxa"/>
            <w:noWrap w:val="0"/>
            <w:vAlign w:val="center"/>
          </w:tcPr>
          <w:p w14:paraId="0E274FF8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对意大利蜜蜂的48h-LD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</w:rPr>
              <w:t>50</w:t>
            </w:r>
          </w:p>
        </w:tc>
      </w:tr>
      <w:tr w14:paraId="73FCC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 w14:paraId="6E934C4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2126" w:type="dxa"/>
            <w:noWrap w:val="0"/>
            <w:vAlign w:val="center"/>
          </w:tcPr>
          <w:p w14:paraId="19E8EE4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蚯蚓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急性毒性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试验</w:t>
            </w:r>
          </w:p>
        </w:tc>
        <w:tc>
          <w:tcPr>
            <w:tcW w:w="2300" w:type="dxa"/>
            <w:noWrap w:val="0"/>
            <w:vAlign w:val="center"/>
          </w:tcPr>
          <w:p w14:paraId="5736396B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GB/T 31270.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19" w:type="dxa"/>
            <w:noWrap w:val="0"/>
            <w:vAlign w:val="center"/>
          </w:tcPr>
          <w:p w14:paraId="03BC7DB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赤子爱胜蚓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14d-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L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</w:rPr>
              <w:t>50</w:t>
            </w:r>
          </w:p>
        </w:tc>
      </w:tr>
      <w:tr w14:paraId="06438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 w14:paraId="79BEA2D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2126" w:type="dxa"/>
            <w:noWrap w:val="0"/>
            <w:vAlign w:val="center"/>
          </w:tcPr>
          <w:p w14:paraId="51351A5F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土壤吸附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试验</w:t>
            </w:r>
          </w:p>
        </w:tc>
        <w:tc>
          <w:tcPr>
            <w:tcW w:w="2300" w:type="dxa"/>
            <w:noWrap w:val="0"/>
            <w:vAlign w:val="center"/>
          </w:tcPr>
          <w:p w14:paraId="0679133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GB/T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31270.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19" w:type="dxa"/>
            <w:noWrap w:val="0"/>
            <w:vAlign w:val="center"/>
          </w:tcPr>
          <w:p w14:paraId="4EE064ED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土壤吸附系数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K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subscript"/>
                <w:lang w:val="en-US" w:eastAsia="zh-CN"/>
              </w:rPr>
              <w:t>OC</w:t>
            </w:r>
          </w:p>
        </w:tc>
      </w:tr>
      <w:tr w14:paraId="67636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 w:val="0"/>
            <w:vAlign w:val="center"/>
          </w:tcPr>
          <w:p w14:paraId="3125D0C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noWrap w:val="0"/>
            <w:vAlign w:val="center"/>
          </w:tcPr>
          <w:p w14:paraId="01BE0C5E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环境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风险评估</w:t>
            </w:r>
          </w:p>
        </w:tc>
        <w:tc>
          <w:tcPr>
            <w:tcW w:w="2300" w:type="dxa"/>
            <w:noWrap w:val="0"/>
            <w:vAlign w:val="center"/>
          </w:tcPr>
          <w:p w14:paraId="057CB31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NY/T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2882</w:t>
            </w:r>
          </w:p>
        </w:tc>
        <w:tc>
          <w:tcPr>
            <w:tcW w:w="2519" w:type="dxa"/>
            <w:noWrap w:val="0"/>
            <w:vAlign w:val="center"/>
          </w:tcPr>
          <w:p w14:paraId="34DDA971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环境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风险评估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报告</w:t>
            </w:r>
          </w:p>
        </w:tc>
      </w:tr>
    </w:tbl>
    <w:p w14:paraId="101CEB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64FBB"/>
    <w:rsid w:val="73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2025-08-01T05:57:00Z</dcterms:created>
  <dc:creator>Bruce Chiu</dc:creator>
  <cp:lastModifiedBy>Bruce Chiu</cp:lastModifiedBy>
  <dcterms:modified xsi:type="dcterms:W3CDTF">2025-08-01T05:58:30Z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25CE59EAF1E24DB2A22E71309F8E1189_11</vt:lpwstr>
  </property>
  <property fmtid="{D5CDD505-2E9C-101B-9397-08002B2CF9AE}" pid="4" name="KSOTemplateDocerSaveRecord">
    <vt:lpwstr>eyJoZGlkIjoiMGQ1OGM3NzgxMjg1MjYyZDQ1ZjNhNmQ0Yzg5ZGNlMjQiLCJ1c2VySWQiOiI5MzA4MDUxODAifQ==</vt:lpwstr>
  </property>
</Properties>
</file>